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40"/>
        <w:tblW w:w="0" w:type="auto"/>
        <w:tblLook w:val="04A0"/>
      </w:tblPr>
      <w:tblGrid>
        <w:gridCol w:w="1242"/>
        <w:gridCol w:w="4111"/>
        <w:gridCol w:w="1418"/>
      </w:tblGrid>
      <w:tr w:rsidR="000C593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0C593B" w:rsidRPr="000C593B" w:rsidRDefault="000C593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8-11 лет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0C593B" w:rsidRPr="00760AB4" w:rsidRDefault="000C593B" w:rsidP="000C593B">
            <w:pPr>
              <w:jc w:val="center"/>
              <w:rPr>
                <w:rFonts w:cs="Arial"/>
                <w:i/>
                <w:color w:val="943634" w:themeColor="accent2" w:themeShade="BF"/>
                <w:lang w:val="ru-RU"/>
              </w:rPr>
            </w:pPr>
            <w:r w:rsidRPr="00760AB4">
              <w:rPr>
                <w:rFonts w:cs="Arial"/>
                <w:i/>
                <w:color w:val="943634" w:themeColor="accent2" w:themeShade="BF"/>
                <w:lang w:val="ru-RU"/>
              </w:rPr>
              <w:t>Примерный распорядок дня. Время может быть изменено в зависимости от занятий, усталости или желания детей.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0C593B" w:rsidRPr="000C593B" w:rsidRDefault="000C593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12-17 лет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7h45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8h15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  <w:r w:rsidRPr="00760AB4">
              <w:rPr>
                <w:rFonts w:cs="Arial"/>
                <w:color w:val="943634" w:themeColor="accent2" w:themeShade="BF"/>
                <w:szCs w:val="24"/>
                <w:lang w:val="ru-RU"/>
              </w:rPr>
              <w:t>Подъем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 xml:space="preserve">8h15  </w:t>
            </w:r>
          </w:p>
          <w:p w:rsidR="005F3B9B" w:rsidRPr="000C593B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8D2EFF">
              <w:rPr>
                <w:rFonts w:cs="Arial"/>
                <w:sz w:val="24"/>
                <w:szCs w:val="24"/>
              </w:rPr>
              <w:t>9h00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 xml:space="preserve">8h00  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8h45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0C593B">
            <w:pPr>
              <w:spacing w:line="28" w:lineRule="atLeast"/>
              <w:ind w:right="287"/>
              <w:jc w:val="center"/>
              <w:rPr>
                <w:rFonts w:cs="Arial"/>
                <w:color w:val="943634" w:themeColor="accent2" w:themeShade="BF"/>
                <w:szCs w:val="20"/>
                <w:lang w:val="ru-RU"/>
              </w:rPr>
            </w:pPr>
          </w:p>
          <w:p w:rsidR="005F3B9B" w:rsidRPr="00760AB4" w:rsidRDefault="005F3B9B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0"/>
                <w:lang w:val="ru-RU"/>
              </w:rPr>
            </w:pP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Завтрак</w:t>
            </w:r>
          </w:p>
          <w:p w:rsidR="005F3B9B" w:rsidRPr="00760AB4" w:rsidRDefault="005F3B9B" w:rsidP="000C593B">
            <w:pPr>
              <w:spacing w:line="28" w:lineRule="atLeast"/>
              <w:ind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8h45</w:t>
            </w:r>
          </w:p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  <w:u w:val="double" w:color="FF6600"/>
              </w:rPr>
            </w:pPr>
            <w:r>
              <w:rPr>
                <w:rFonts w:cs="Arial"/>
                <w:sz w:val="24"/>
                <w:szCs w:val="24"/>
              </w:rPr>
              <w:t>9h15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8h30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  <w:u w:val="double" w:color="FF6600"/>
              </w:rPr>
            </w:pPr>
            <w:r>
              <w:rPr>
                <w:rFonts w:cs="Arial"/>
                <w:sz w:val="24"/>
                <w:szCs w:val="24"/>
              </w:rPr>
              <w:t>9h15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 w:val="24"/>
                <w:szCs w:val="24"/>
                <w:lang w:val="ru-RU"/>
              </w:rPr>
            </w:pPr>
            <w:r w:rsidRPr="00760AB4">
              <w:rPr>
                <w:rFonts w:cs="Arial"/>
                <w:color w:val="943634" w:themeColor="accent2" w:themeShade="BF"/>
                <w:sz w:val="24"/>
                <w:szCs w:val="24"/>
                <w:lang w:val="ru-RU"/>
              </w:rPr>
              <w:t>Подготовка к спортивным занятиям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9h30</w:t>
            </w:r>
            <w:r w:rsidRPr="008D2EFF">
              <w:rPr>
                <w:rFonts w:cs="Arial"/>
                <w:sz w:val="24"/>
                <w:szCs w:val="24"/>
              </w:rPr>
              <w:t xml:space="preserve">  </w:t>
            </w:r>
          </w:p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12h00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9h3</w:t>
            </w:r>
            <w:r w:rsidRPr="008D2EFF">
              <w:rPr>
                <w:rFonts w:cs="Arial"/>
                <w:sz w:val="24"/>
                <w:szCs w:val="24"/>
              </w:rPr>
              <w:t xml:space="preserve">0  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12h00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 w:val="24"/>
                <w:szCs w:val="24"/>
                <w:lang w:val="ru-RU"/>
              </w:rPr>
            </w:pP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Спортивные занятия</w:t>
            </w:r>
            <w:r w:rsidR="001824E9">
              <w:rPr>
                <w:rFonts w:cs="Arial"/>
                <w:color w:val="943634" w:themeColor="accent2" w:themeShade="BF"/>
                <w:szCs w:val="20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12h15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13h15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</w:rPr>
            </w:pP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Обед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12h15</w:t>
            </w:r>
          </w:p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13h15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2h4</w:t>
            </w:r>
            <w:r w:rsidRPr="008D2EFF">
              <w:rPr>
                <w:rFonts w:cs="Arial"/>
                <w:sz w:val="24"/>
                <w:szCs w:val="24"/>
              </w:rPr>
              <w:t>5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13h3</w:t>
            </w:r>
            <w:r w:rsidRPr="008D2EF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Спокойное время: ребята могут отдохнуть в своих комнатах или поиграть в зале в настольные игры, почитать книгу. При желании, в их распоряжении  спортивные площадки центра.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12h45</w:t>
            </w:r>
          </w:p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3h30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13h3</w:t>
            </w:r>
            <w:r w:rsidRPr="008D2EFF">
              <w:rPr>
                <w:rFonts w:cs="Arial"/>
                <w:sz w:val="24"/>
                <w:szCs w:val="24"/>
              </w:rPr>
              <w:t>0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  <w:r w:rsidRPr="008D2EFF">
              <w:rPr>
                <w:rFonts w:cs="Arial"/>
                <w:sz w:val="24"/>
                <w:szCs w:val="24"/>
              </w:rPr>
              <w:t>h30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314CB2" w:rsidRDefault="00314CB2" w:rsidP="000C593B">
            <w:pPr>
              <w:spacing w:line="28" w:lineRule="atLeast"/>
              <w:ind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  <w:r>
              <w:rPr>
                <w:rFonts w:cs="Arial"/>
                <w:color w:val="943634" w:themeColor="accent2" w:themeShade="BF"/>
                <w:szCs w:val="20"/>
                <w:lang w:val="ru-RU"/>
              </w:rPr>
              <w:t>Т</w:t>
            </w:r>
            <w:r w:rsidRPr="00314CB2">
              <w:rPr>
                <w:rFonts w:cs="Arial"/>
                <w:color w:val="943634" w:themeColor="accent2" w:themeShade="BF"/>
                <w:szCs w:val="20"/>
                <w:lang w:val="ru-RU"/>
              </w:rPr>
              <w:t>ворческие занятия в небольших группах совместно с французскими сверстниками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13h3</w:t>
            </w:r>
            <w:r w:rsidRPr="008D2EFF">
              <w:rPr>
                <w:rFonts w:cs="Arial"/>
                <w:sz w:val="24"/>
                <w:szCs w:val="24"/>
              </w:rPr>
              <w:t>0</w:t>
            </w:r>
          </w:p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5</w:t>
            </w:r>
            <w:r w:rsidRPr="008D2EFF">
              <w:rPr>
                <w:rFonts w:cs="Arial"/>
                <w:sz w:val="24"/>
                <w:szCs w:val="24"/>
              </w:rPr>
              <w:t>h30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15h45</w:t>
            </w:r>
            <w:r w:rsidRPr="008D2EFF">
              <w:rPr>
                <w:rFonts w:cs="Arial"/>
                <w:sz w:val="24"/>
                <w:szCs w:val="24"/>
              </w:rPr>
              <w:t xml:space="preserve"> 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8D2EFF">
              <w:rPr>
                <w:rFonts w:cs="Arial"/>
                <w:sz w:val="24"/>
                <w:szCs w:val="24"/>
              </w:rPr>
              <w:t>h00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полдник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15h45</w:t>
            </w:r>
            <w:r w:rsidRPr="008D2EFF">
              <w:rPr>
                <w:rFonts w:cs="Arial"/>
                <w:sz w:val="24"/>
                <w:szCs w:val="24"/>
              </w:rPr>
              <w:t xml:space="preserve">  </w:t>
            </w:r>
          </w:p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8D2EFF">
              <w:rPr>
                <w:rFonts w:cs="Arial"/>
                <w:sz w:val="24"/>
                <w:szCs w:val="24"/>
              </w:rPr>
              <w:t>h00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16h15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19h00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1824E9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Спортивные занятия</w:t>
            </w:r>
            <w:r w:rsidR="001824E9">
              <w:rPr>
                <w:rFonts w:cs="Arial"/>
                <w:color w:val="943634" w:themeColor="accent2" w:themeShade="BF"/>
                <w:szCs w:val="20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16h15</w:t>
            </w:r>
            <w:r w:rsidRPr="008D2EFF">
              <w:rPr>
                <w:rFonts w:cs="Arial"/>
                <w:sz w:val="24"/>
                <w:szCs w:val="24"/>
              </w:rPr>
              <w:t xml:space="preserve">  </w:t>
            </w:r>
          </w:p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19h00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 xml:space="preserve">19h00 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20h00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 w:val="24"/>
                <w:szCs w:val="24"/>
                <w:lang w:val="ru-RU"/>
              </w:rPr>
            </w:pP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ужин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19h00</w:t>
            </w:r>
          </w:p>
          <w:p w:rsidR="005F3B9B" w:rsidRPr="008D2EFF" w:rsidRDefault="005F3B9B" w:rsidP="000C593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20h00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760AB4" w:rsidRDefault="005F3B9B" w:rsidP="00F70D6A">
            <w:pPr>
              <w:spacing w:line="28" w:lineRule="atLeast"/>
              <w:jc w:val="center"/>
              <w:rPr>
                <w:rFonts w:cs="Arial"/>
                <w:i/>
                <w:noProof/>
                <w:sz w:val="24"/>
                <w:szCs w:val="24"/>
              </w:rPr>
            </w:pPr>
            <w:r w:rsidRPr="00760AB4">
              <w:rPr>
                <w:rFonts w:cs="Arial"/>
                <w:i/>
                <w:noProof/>
                <w:sz w:val="24"/>
                <w:szCs w:val="24"/>
              </w:rPr>
              <w:t>19h45</w:t>
            </w:r>
          </w:p>
          <w:p w:rsidR="005F3B9B" w:rsidRPr="008D2EFF" w:rsidRDefault="005F3B9B" w:rsidP="00F70D6A">
            <w:pPr>
              <w:spacing w:line="28" w:lineRule="atLeast"/>
              <w:jc w:val="center"/>
              <w:rPr>
                <w:rFonts w:cs="Arial"/>
                <w:i/>
                <w:noProof/>
                <w:color w:val="808080"/>
                <w:sz w:val="24"/>
                <w:szCs w:val="24"/>
              </w:rPr>
            </w:pPr>
            <w:r w:rsidRPr="00760AB4">
              <w:rPr>
                <w:rFonts w:cs="Arial"/>
                <w:i/>
                <w:noProof/>
                <w:sz w:val="24"/>
                <w:szCs w:val="24"/>
              </w:rPr>
              <w:t>20h30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Спокойное время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5F3B9B" w:rsidRDefault="005F3B9B" w:rsidP="000C593B">
            <w:pPr>
              <w:spacing w:line="28" w:lineRule="atLeast"/>
              <w:jc w:val="center"/>
              <w:rPr>
                <w:rFonts w:cs="Arial"/>
                <w:i/>
                <w:noProof/>
                <w:sz w:val="24"/>
                <w:szCs w:val="24"/>
              </w:rPr>
            </w:pPr>
            <w:r w:rsidRPr="005F3B9B">
              <w:rPr>
                <w:rFonts w:cs="Arial"/>
                <w:i/>
                <w:noProof/>
                <w:sz w:val="24"/>
                <w:szCs w:val="24"/>
              </w:rPr>
              <w:t>19h45</w:t>
            </w:r>
          </w:p>
          <w:p w:rsidR="005F3B9B" w:rsidRPr="005F3B9B" w:rsidRDefault="005F3B9B" w:rsidP="000C593B">
            <w:pPr>
              <w:spacing w:line="28" w:lineRule="atLeast"/>
              <w:jc w:val="center"/>
              <w:rPr>
                <w:rFonts w:cs="Arial"/>
                <w:i/>
                <w:noProof/>
                <w:sz w:val="24"/>
                <w:szCs w:val="24"/>
              </w:rPr>
            </w:pPr>
            <w:r w:rsidRPr="005F3B9B">
              <w:rPr>
                <w:rFonts w:cs="Arial"/>
                <w:i/>
                <w:noProof/>
                <w:sz w:val="24"/>
                <w:szCs w:val="24"/>
              </w:rPr>
              <w:t>20h30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5F3B9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20h30</w:t>
            </w:r>
          </w:p>
          <w:p w:rsidR="005F3B9B" w:rsidRPr="008D2EFF" w:rsidRDefault="005F3B9B" w:rsidP="005F3B9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21h30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5F3B9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</w:rPr>
            </w:pPr>
            <w:r w:rsidRPr="00760AB4">
              <w:rPr>
                <w:rFonts w:cs="Arial"/>
                <w:noProof/>
                <w:color w:val="943634" w:themeColor="accent2" w:themeShade="BF"/>
                <w:szCs w:val="20"/>
                <w:lang w:val="ru-RU"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2173605</wp:posOffset>
                  </wp:positionH>
                  <wp:positionV relativeFrom="paragraph">
                    <wp:posOffset>267335</wp:posOffset>
                  </wp:positionV>
                  <wp:extent cx="788670" cy="790575"/>
                  <wp:effectExtent l="19050" t="0" r="0" b="9525"/>
                  <wp:wrapNone/>
                  <wp:docPr id="7" name="Image 58" descr="C:\Documents and Settings\Greg\Local Settings\Temporary Internet Files\Content.IE5\XC92XT0H\MCj0432592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" descr="C:\Documents and Settings\Greg\Local Settings\Temporary Internet Files\Content.IE5\XC92XT0H\MCj0432592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49978">
                            <a:off x="0" y="0"/>
                            <a:ext cx="78867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Вечерняя</w:t>
            </w:r>
            <w:r w:rsidRPr="00760AB4">
              <w:rPr>
                <w:rFonts w:cs="Arial"/>
                <w:color w:val="943634" w:themeColor="accent2" w:themeShade="BF"/>
                <w:szCs w:val="20"/>
              </w:rPr>
              <w:t xml:space="preserve"> </w:t>
            </w: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игра</w:t>
            </w:r>
            <w:r w:rsidRPr="00760AB4">
              <w:rPr>
                <w:rFonts w:cs="Arial"/>
                <w:color w:val="943634" w:themeColor="accent2" w:themeShade="BF"/>
                <w:szCs w:val="20"/>
              </w:rPr>
              <w:t xml:space="preserve">, </w:t>
            </w: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подготовленная</w:t>
            </w:r>
            <w:r w:rsidRPr="00760AB4">
              <w:rPr>
                <w:rFonts w:cs="Arial"/>
                <w:color w:val="943634" w:themeColor="accent2" w:themeShade="BF"/>
                <w:szCs w:val="20"/>
              </w:rPr>
              <w:t xml:space="preserve"> </w:t>
            </w:r>
            <w:r w:rsidRPr="00760AB4">
              <w:rPr>
                <w:rFonts w:cs="Arial"/>
                <w:color w:val="943634" w:themeColor="accent2" w:themeShade="BF"/>
                <w:szCs w:val="20"/>
                <w:lang w:val="ru-RU"/>
              </w:rPr>
              <w:t>аниматорами</w:t>
            </w:r>
            <w:r w:rsidRPr="00760AB4">
              <w:rPr>
                <w:rFonts w:cs="Arial"/>
                <w:color w:val="943634" w:themeColor="accent2" w:themeShade="BF"/>
                <w:szCs w:val="20"/>
              </w:rPr>
              <w:t>.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5F3B9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 xml:space="preserve">20h30  </w:t>
            </w:r>
          </w:p>
          <w:p w:rsidR="005F3B9B" w:rsidRPr="008D2EFF" w:rsidRDefault="005F3B9B" w:rsidP="005F3B9B">
            <w:pPr>
              <w:spacing w:line="28" w:lineRule="atLeast"/>
              <w:jc w:val="center"/>
              <w:rPr>
                <w:rFonts w:cs="Arial"/>
                <w:sz w:val="24"/>
                <w:szCs w:val="24"/>
              </w:rPr>
            </w:pPr>
            <w:r w:rsidRPr="008D2EFF">
              <w:rPr>
                <w:rFonts w:cs="Arial"/>
                <w:sz w:val="24"/>
                <w:szCs w:val="24"/>
              </w:rPr>
              <w:t>21h45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5F3B9B">
            <w:pPr>
              <w:spacing w:line="28" w:lineRule="atLeast"/>
              <w:jc w:val="center"/>
              <w:rPr>
                <w:rFonts w:cs="Arial"/>
                <w:noProof/>
                <w:sz w:val="24"/>
                <w:szCs w:val="24"/>
              </w:rPr>
            </w:pPr>
            <w:r w:rsidRPr="008D2EFF">
              <w:rPr>
                <w:rFonts w:cs="Arial"/>
                <w:noProof/>
                <w:sz w:val="24"/>
                <w:szCs w:val="24"/>
              </w:rPr>
              <w:t>21h30</w:t>
            </w:r>
          </w:p>
          <w:p w:rsidR="005F3B9B" w:rsidRPr="008D2EFF" w:rsidRDefault="00955489" w:rsidP="005F3B9B">
            <w:pPr>
              <w:spacing w:line="28" w:lineRule="atLeast"/>
              <w:jc w:val="center"/>
              <w:rPr>
                <w:rFonts w:cs="Arial"/>
                <w:noProof/>
                <w:sz w:val="24"/>
                <w:szCs w:val="24"/>
              </w:rPr>
            </w:pPr>
            <w:r w:rsidRPr="00955489"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59" type="#_x0000_t12" style="position:absolute;left:0;text-align:left;margin-left:50.55pt;margin-top:-.9pt;width:9pt;height:9pt;z-index:251698176" fillcolor="yellow"/>
              </w:pict>
            </w:r>
            <w:r w:rsidR="005F3B9B" w:rsidRPr="008D2EFF">
              <w:rPr>
                <w:rFonts w:cs="Arial"/>
                <w:noProof/>
                <w:sz w:val="24"/>
                <w:szCs w:val="24"/>
              </w:rPr>
              <w:t>21h45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5F3B9B" w:rsidP="005F3B9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  <w:r w:rsidRPr="00760AB4">
              <w:rPr>
                <w:rFonts w:cs="Arial"/>
                <w:noProof/>
                <w:color w:val="943634" w:themeColor="accent2" w:themeShade="BF"/>
                <w:szCs w:val="20"/>
                <w:lang w:val="ru-RU"/>
              </w:rPr>
              <w:t>Душ, подготовка к отходу ко сну.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955489" w:rsidP="005F3B9B">
            <w:pPr>
              <w:spacing w:line="28" w:lineRule="atLeast"/>
              <w:jc w:val="center"/>
              <w:rPr>
                <w:rFonts w:cs="Arial"/>
                <w:noProof/>
                <w:sz w:val="24"/>
                <w:szCs w:val="24"/>
              </w:rPr>
            </w:pPr>
            <w:r w:rsidRPr="00955489">
              <w:rPr>
                <w:noProof/>
                <w:lang w:eastAsia="fr-FR"/>
              </w:rPr>
              <w:pict>
                <v:shape id="_x0000_s1062" type="#_x0000_t12" style="position:absolute;left:0;text-align:left;margin-left:73.3pt;margin-top:4.45pt;width:9pt;height:9pt;z-index:251704320;mso-position-horizontal-relative:text;mso-position-vertical-relative:text" fillcolor="yellow"/>
              </w:pict>
            </w:r>
            <w:r w:rsidR="005F3B9B" w:rsidRPr="008D2EFF">
              <w:rPr>
                <w:rFonts w:cs="Arial"/>
                <w:noProof/>
                <w:sz w:val="24"/>
                <w:szCs w:val="24"/>
              </w:rPr>
              <w:t>21h45</w:t>
            </w:r>
          </w:p>
          <w:p w:rsidR="005F3B9B" w:rsidRPr="008D2EFF" w:rsidRDefault="005F3B9B" w:rsidP="005F3B9B">
            <w:pPr>
              <w:spacing w:line="28" w:lineRule="atLeast"/>
              <w:jc w:val="center"/>
              <w:rPr>
                <w:rFonts w:cs="Arial"/>
                <w:noProof/>
                <w:sz w:val="24"/>
                <w:szCs w:val="24"/>
              </w:rPr>
            </w:pPr>
            <w:r w:rsidRPr="008D2EFF">
              <w:rPr>
                <w:rFonts w:cs="Arial"/>
                <w:noProof/>
                <w:sz w:val="24"/>
                <w:szCs w:val="24"/>
              </w:rPr>
              <w:t>22h00</w:t>
            </w:r>
          </w:p>
        </w:tc>
      </w:tr>
      <w:tr w:rsidR="005F3B9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5F3B9B" w:rsidRPr="008D2EFF" w:rsidRDefault="005F3B9B" w:rsidP="005F3B9B">
            <w:pPr>
              <w:spacing w:line="28" w:lineRule="atLeast"/>
              <w:jc w:val="center"/>
              <w:rPr>
                <w:rFonts w:cs="Arial"/>
                <w:noProof/>
                <w:sz w:val="24"/>
                <w:szCs w:val="24"/>
              </w:rPr>
            </w:pPr>
            <w:r w:rsidRPr="008D2EFF">
              <w:rPr>
                <w:rFonts w:cs="Arial"/>
                <w:noProof/>
                <w:sz w:val="24"/>
                <w:szCs w:val="24"/>
              </w:rPr>
              <w:t>21h45</w: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5F3B9B" w:rsidRPr="00760AB4" w:rsidRDefault="00955489" w:rsidP="005F3B9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  <w:r w:rsidRPr="00955489">
              <w:rPr>
                <w:noProof/>
                <w:color w:val="943634" w:themeColor="accent2" w:themeShade="BF"/>
                <w:lang w:eastAsia="fr-FR"/>
              </w:rPr>
              <w:pict>
                <v:shape id="_x0000_s1061" type="#_x0000_t12" style="position:absolute;left:0;text-align:left;margin-left:158.05pt;margin-top:9.15pt;width:9pt;height:9pt;z-index:251703296;mso-position-horizontal-relative:text;mso-position-vertical-relative:text" fillcolor="yellow"/>
              </w:pict>
            </w:r>
            <w:r w:rsidRPr="00955489">
              <w:rPr>
                <w:noProof/>
                <w:color w:val="943634" w:themeColor="accent2" w:themeShade="BF"/>
              </w:rPr>
              <w:pict>
                <v:shape id="_x0000_s1068" type="#_x0000_t12" style="position:absolute;left:0;text-align:left;margin-left:12.35pt;margin-top:3.45pt;width:9pt;height:9pt;z-index:251711488;mso-position-horizontal-relative:text;mso-position-vertical-relative:text" fillcolor="yellow"/>
              </w:pict>
            </w:r>
            <w:r w:rsidR="005F3B9B" w:rsidRPr="00760AB4">
              <w:rPr>
                <w:rFonts w:cs="Arial"/>
                <w:noProof/>
                <w:color w:val="943634" w:themeColor="accent2" w:themeShade="BF"/>
                <w:szCs w:val="20"/>
                <w:lang w:val="ru-RU"/>
              </w:rPr>
              <w:t>отбой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5F3B9B" w:rsidRPr="008D2EFF" w:rsidRDefault="005F3B9B" w:rsidP="005F3B9B">
            <w:pPr>
              <w:spacing w:line="28" w:lineRule="atLeast"/>
              <w:jc w:val="center"/>
              <w:rPr>
                <w:rFonts w:cs="Arial"/>
                <w:noProof/>
                <w:sz w:val="24"/>
                <w:szCs w:val="24"/>
              </w:rPr>
            </w:pPr>
            <w:r w:rsidRPr="008D2EFF">
              <w:rPr>
                <w:rFonts w:cs="Arial"/>
                <w:noProof/>
                <w:sz w:val="24"/>
                <w:szCs w:val="24"/>
              </w:rPr>
              <w:t>22h30</w:t>
            </w:r>
          </w:p>
        </w:tc>
      </w:tr>
      <w:tr w:rsidR="000C593B" w:rsidTr="005F3B9B">
        <w:tc>
          <w:tcPr>
            <w:tcW w:w="1242" w:type="dxa"/>
            <w:shd w:val="clear" w:color="auto" w:fill="E5B8B7" w:themeFill="accent2" w:themeFillTint="66"/>
            <w:vAlign w:val="center"/>
          </w:tcPr>
          <w:p w:rsidR="000C593B" w:rsidRPr="008D2EFF" w:rsidRDefault="00955489" w:rsidP="000C593B">
            <w:pPr>
              <w:spacing w:line="28" w:lineRule="atLeast"/>
              <w:ind w:left="442"/>
              <w:jc w:val="center"/>
              <w:rPr>
                <w:rFonts w:cs="Arial"/>
                <w:sz w:val="24"/>
                <w:szCs w:val="24"/>
              </w:rPr>
            </w:pPr>
            <w:r w:rsidRPr="00955489">
              <w:rPr>
                <w:rFonts w:cs="Arial"/>
                <w:noProof/>
                <w:sz w:val="24"/>
                <w:szCs w:val="24"/>
              </w:rPr>
              <w:pict>
                <v:shape id="_x0000_s1057" type="#_x0000_t12" style="position:absolute;left:0;text-align:left;margin-left:6.55pt;margin-top:3.55pt;width:9pt;height:9pt;z-index:251700224;mso-position-horizontal-relative:text;mso-position-vertical-relative:text" fillcolor="yellow"/>
              </w:pict>
            </w:r>
            <w:r w:rsidRPr="00955489">
              <w:rPr>
                <w:noProof/>
                <w:lang w:eastAsia="fr-FR"/>
              </w:rPr>
              <w:pict>
                <v:shape id="_x0000_s1066" type="#_x0000_t12" style="position:absolute;left:0;text-align:left;margin-left:24.2pt;margin-top:.05pt;width:9pt;height:9pt;z-index:251708416;mso-position-horizontal-relative:text;mso-position-vertical-relative:text" fillcolor="yellow"/>
              </w:pict>
            </w:r>
            <w:r w:rsidRPr="00955489">
              <w:rPr>
                <w:noProof/>
              </w:rPr>
              <w:pict>
                <v:shape id="_x0000_s1064" type="#_x0000_t12" style="position:absolute;left:0;text-align:left;margin-left:6.3pt;margin-top:-14.7pt;width:9pt;height:9pt;z-index:251706368;mso-position-horizontal-relative:text;mso-position-vertical-relative:text" fillcolor="yellow"/>
              </w:pict>
            </w:r>
            <w:r w:rsidRPr="00955489">
              <w:rPr>
                <w:noProof/>
                <w:lang w:eastAsia="fr-FR"/>
              </w:rPr>
              <w:pict>
                <v:shape id="_x0000_s1067" type="#_x0000_t12" style="position:absolute;left:0;text-align:left;margin-left:64.2pt;margin-top:-5.65pt;width:9pt;height:9pt;z-index:251709440;mso-position-horizontal-relative:text;mso-position-vertical-relative:text" fillcolor="yellow"/>
              </w:pict>
            </w:r>
          </w:p>
        </w:tc>
        <w:tc>
          <w:tcPr>
            <w:tcW w:w="4111" w:type="dxa"/>
            <w:shd w:val="clear" w:color="auto" w:fill="F2DBDB" w:themeFill="accent2" w:themeFillTint="33"/>
            <w:vAlign w:val="center"/>
          </w:tcPr>
          <w:p w:rsidR="000C593B" w:rsidRPr="00760AB4" w:rsidRDefault="00955489" w:rsidP="000C593B">
            <w:pPr>
              <w:spacing w:line="28" w:lineRule="atLeast"/>
              <w:ind w:left="148" w:right="287"/>
              <w:jc w:val="center"/>
              <w:rPr>
                <w:rFonts w:cs="Arial"/>
                <w:color w:val="943634" w:themeColor="accent2" w:themeShade="BF"/>
                <w:szCs w:val="24"/>
                <w:lang w:val="ru-RU"/>
              </w:rPr>
            </w:pPr>
            <w:r w:rsidRPr="00955489">
              <w:rPr>
                <w:noProof/>
                <w:color w:val="943634" w:themeColor="accent2" w:themeShade="BF"/>
                <w:lang w:eastAsia="fr-FR"/>
              </w:rPr>
              <w:pict>
                <v:shape id="_x0000_s1065" type="#_x0000_t12" style="position:absolute;left:0;text-align:left;margin-left:27.15pt;margin-top:0;width:9pt;height:9pt;z-index:251707392;mso-position-horizontal-relative:text;mso-position-vertical-relative:text" fillcolor="yellow"/>
              </w:pict>
            </w:r>
            <w:r w:rsidR="005F3B9B" w:rsidRPr="00760AB4">
              <w:rPr>
                <w:rFonts w:cs="Arial"/>
                <w:color w:val="943634" w:themeColor="accent2" w:themeShade="BF"/>
                <w:szCs w:val="24"/>
                <w:lang w:val="ru-RU"/>
              </w:rPr>
              <w:t xml:space="preserve">Ночной дежурный 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0C593B" w:rsidRPr="008D2EFF" w:rsidRDefault="00955489" w:rsidP="000C593B">
            <w:pPr>
              <w:spacing w:line="28" w:lineRule="atLeast"/>
              <w:ind w:left="442"/>
              <w:jc w:val="center"/>
              <w:rPr>
                <w:rFonts w:cs="Arial"/>
                <w:sz w:val="24"/>
                <w:szCs w:val="24"/>
              </w:rPr>
            </w:pPr>
            <w:r w:rsidRPr="00955489">
              <w:rPr>
                <w:noProof/>
              </w:rPr>
              <w:pict>
                <v:shape id="_x0000_s1060" type="#_x0000_t12" style="position:absolute;left:0;text-align:left;margin-left:-2.65pt;margin-top:-.15pt;width:9pt;height:9pt;z-index:251702272;mso-position-horizontal-relative:text;mso-position-vertical-relative:text" fillcolor="yellow"/>
              </w:pict>
            </w:r>
            <w:r w:rsidRPr="00955489">
              <w:rPr>
                <w:noProof/>
                <w:lang w:eastAsia="fr-FR"/>
              </w:rPr>
              <w:pict>
                <v:shape id="_x0000_s1063" type="#_x0000_t12" style="position:absolute;left:0;text-align:left;margin-left:15pt;margin-top:.15pt;width:9pt;height:9pt;z-index:251705344;mso-position-horizontal-relative:text;mso-position-vertical-relative:text" fillcolor="yellow"/>
              </w:pict>
            </w:r>
          </w:p>
        </w:tc>
      </w:tr>
    </w:tbl>
    <w:p w:rsidR="00C81F2A" w:rsidRPr="00C81F2A" w:rsidRDefault="00C81F2A" w:rsidP="00C81F2A">
      <w:pPr>
        <w:spacing w:line="28" w:lineRule="atLeast"/>
        <w:jc w:val="center"/>
        <w:rPr>
          <w:rFonts w:cs="Arial"/>
          <w:i/>
          <w:sz w:val="24"/>
          <w:szCs w:val="24"/>
          <w:lang w:val="ru-RU"/>
        </w:rPr>
      </w:pPr>
    </w:p>
    <w:p w:rsidR="003A64FB" w:rsidRPr="00C81F2A" w:rsidRDefault="003A64FB">
      <w:pPr>
        <w:rPr>
          <w:lang w:val="ru-RU"/>
        </w:rPr>
      </w:pPr>
    </w:p>
    <w:sectPr w:rsidR="003A64FB" w:rsidRPr="00C81F2A" w:rsidSect="005F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81F2A"/>
    <w:rsid w:val="000C593B"/>
    <w:rsid w:val="0012269E"/>
    <w:rsid w:val="001824E9"/>
    <w:rsid w:val="00256E58"/>
    <w:rsid w:val="00314CB2"/>
    <w:rsid w:val="003A64FB"/>
    <w:rsid w:val="00451D1E"/>
    <w:rsid w:val="0047592D"/>
    <w:rsid w:val="005F3B9B"/>
    <w:rsid w:val="00760AB4"/>
    <w:rsid w:val="007B4B45"/>
    <w:rsid w:val="007E7F68"/>
    <w:rsid w:val="00955489"/>
    <w:rsid w:val="00A05E8C"/>
    <w:rsid w:val="00C8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2A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B9B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2013-01-17T07:16:00Z</dcterms:created>
  <dcterms:modified xsi:type="dcterms:W3CDTF">2015-02-19T08:03:00Z</dcterms:modified>
</cp:coreProperties>
</file>